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b/>
          <w:color w:val="000000"/>
          <w:kern w:val="0"/>
          <w:sz w:val="36"/>
          <w:szCs w:val="36"/>
          <w:shd w:val="clear" w:color="auto" w:fill="FFFFFF"/>
          <w:lang w:bidi="ar"/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/>
          <w:kern w:val="0"/>
          <w:sz w:val="36"/>
          <w:szCs w:val="36"/>
          <w:shd w:val="clear" w:color="auto" w:fill="FFFFFF"/>
          <w:lang w:bidi="ar"/>
        </w:rPr>
        <w:t>关于报送科技计划项目年度进展报告的通知</w:t>
      </w:r>
    </w:p>
    <w:p>
      <w:pPr>
        <w:spacing w:line="600" w:lineRule="exact"/>
        <w:rPr>
          <w:rFonts w:ascii="仿宋_GB2312" w:hAnsi="黑体" w:eastAsia="仿宋_GB2312"/>
          <w:color w:val="000000"/>
          <w:sz w:val="28"/>
          <w:szCs w:val="28"/>
        </w:rPr>
      </w:pPr>
    </w:p>
    <w:p>
      <w:pPr>
        <w:spacing w:line="600" w:lineRule="exact"/>
        <w:rPr>
          <w:rFonts w:ascii="仿宋_GB2312" w:hAnsi="黑体" w:eastAsia="仿宋_GB2312"/>
          <w:color w:val="000000"/>
          <w:sz w:val="28"/>
          <w:szCs w:val="28"/>
        </w:rPr>
      </w:pPr>
      <w:r>
        <w:rPr>
          <w:rFonts w:hint="eastAsia" w:ascii="仿宋_GB2312" w:hAnsi="黑体" w:eastAsia="仿宋_GB2312"/>
          <w:color w:val="000000"/>
          <w:sz w:val="28"/>
          <w:szCs w:val="28"/>
        </w:rPr>
        <w:t>各相关单位：</w:t>
      </w:r>
    </w:p>
    <w:p>
      <w:pPr>
        <w:spacing w:line="600" w:lineRule="exact"/>
        <w:ind w:firstLine="560" w:firstLineChars="200"/>
        <w:rPr>
          <w:rFonts w:ascii="仿宋_GB2312" w:hAnsi="黑体" w:eastAsia="仿宋_GB2312"/>
          <w:color w:val="000000"/>
          <w:sz w:val="28"/>
          <w:szCs w:val="28"/>
        </w:rPr>
      </w:pPr>
      <w:r>
        <w:rPr>
          <w:rFonts w:hint="eastAsia" w:ascii="仿宋_GB2312" w:hAnsi="黑体" w:eastAsia="仿宋_GB2312"/>
          <w:color w:val="000000"/>
          <w:sz w:val="28"/>
          <w:szCs w:val="28"/>
        </w:rPr>
        <w:t>根据学校科研工作有关文件要求，为更好地完成我校科研工作，保证我校各级各类科技计划项目顺利结题，现组织对在研科技计划项目进行年度进展报告工作，现将有关事项通知如下：</w:t>
      </w:r>
    </w:p>
    <w:p>
      <w:pPr>
        <w:spacing w:line="600" w:lineRule="exact"/>
        <w:rPr>
          <w:rFonts w:ascii="仿宋_GB2312" w:hAnsi="黑体" w:eastAsia="仿宋_GB2312"/>
          <w:b/>
          <w:bCs/>
          <w:color w:val="000000"/>
          <w:sz w:val="28"/>
          <w:szCs w:val="28"/>
        </w:rPr>
      </w:pPr>
      <w:r>
        <w:rPr>
          <w:rFonts w:hint="eastAsia" w:ascii="仿宋_GB2312" w:hAnsi="黑体" w:eastAsia="仿宋_GB2312"/>
          <w:b/>
          <w:bCs/>
          <w:color w:val="000000"/>
          <w:sz w:val="28"/>
          <w:szCs w:val="28"/>
        </w:rPr>
        <w:t>一、须提交年度进展报告的在研科技计划项目基本信息</w:t>
      </w:r>
    </w:p>
    <w:tbl>
      <w:tblPr>
        <w:tblStyle w:val="5"/>
        <w:tblW w:w="9071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7"/>
        <w:gridCol w:w="3094"/>
        <w:gridCol w:w="984"/>
        <w:gridCol w:w="1734"/>
        <w:gridCol w:w="1012"/>
        <w:gridCol w:w="169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3" w:hRule="atLeast"/>
          <w:jc w:val="center"/>
        </w:trPr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项目编号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项目类别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项目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负责人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承担单位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履带式油罐清理机器人关键技术的研究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J17KA034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山东省高等学校科研发展计划项目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魏东坡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机械工程学院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基于计算模态分析方法的电动汽车动力输出连接可靠性设计与优化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J17KB023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山东省高等学校科研发展计划项目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  坤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汽车工工程学院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苹果砧木种子的采集分选装置研发与产业化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J17KB022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山东省高等学校科研发展计划项目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杜  祥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工程训练中心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增容式微电网储能SOC均衡与能量优化控制研究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J18KA378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山东省高等学校科研发展计划项目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王爱岭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电气工程学院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开水煲测漏机设计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J18KB040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山东省高等学校科研发展计划项目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孔佳利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机械工程学院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装配式建筑推广应用现状调查与关键问题研究——以德州市为例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2018-R1-17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2018年山东省住房城乡建设科技计划项目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陈东佐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建筑工程学院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基于NB-IOT压滤机物联创新客户服务系统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德州市2018年度企业研发计划项目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周  旭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电气工程学院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蛋糕生产线自动翻盘装置研发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德州市2018年度企业研发计划项目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孟凡召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机械工程学院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便携式自动装毛条机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德州市2018年度企业研发计划项目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郝传柱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电气工程学院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面向大数据的共享停车系统研发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德州市2018年度企业研发计划项目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  旭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经济管理学院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基于太阳能和斯特林发动机的水上垃圾清理船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德州市2018年度企业研发计划项目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张仁光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电气工程学院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一种加油时拖拽油管断裂防漏油装置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德州市2018年度企业研发计划项目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王东盈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电气工程学院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13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基于人机工程学的旅居车辆用可伸缩床设计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2018KJ01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2018年校级科技计划项目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高举成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汽车工程学院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14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双缸龙门式液压机关键技术研究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2018KJ03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2018年校级科技计划项目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李万岭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机械工程学院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基于乙醇燃料的斯特林发动机技术研究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2018KJ04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2018年校级科技计划项目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谭德宁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机械工程学院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高空自助救援装置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2018KJ05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2018年校级科技计划项目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李阳阳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工程训练中心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基于OCR技术的网店工商信息识别提取系统的设计与实现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2018KJ06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2018年校级科技计划项目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任焕海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电子信息工程学院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基于NB-IOT压滤机物联客户创新服务体系设计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2018KJ07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2018年校级科技计划项目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周  旭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电气工程学院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基于深度学习的图像去噪研究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2018KJ08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2018年校级科技计划项目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bidi="ar"/>
              </w:rPr>
              <w:t>王  红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bidi="ar"/>
              </w:rPr>
              <w:t>电子信息工程学院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多功能智能语音饮水机的研制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2018KJ09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2018年校级科技计划项目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高天学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电子信息工程学院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jc w:val="center"/>
        </w:trPr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基于节能技术的医院手术室洁净空调气流组织分析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2018KJ10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2018年校级科技计划项目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张风合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能源与环境工程学院</w:t>
            </w:r>
          </w:p>
        </w:tc>
      </w:tr>
    </w:tbl>
    <w:p>
      <w:pPr>
        <w:spacing w:line="600" w:lineRule="exact"/>
        <w:rPr>
          <w:rFonts w:ascii="仿宋_GB2312" w:hAnsi="黑体" w:eastAsia="仿宋_GB2312"/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hint="eastAsia" w:ascii="仿宋_GB2312" w:hAnsi="黑体" w:eastAsia="仿宋_GB2312"/>
          <w:b/>
          <w:bCs/>
          <w:color w:val="000000"/>
          <w:sz w:val="28"/>
          <w:szCs w:val="28"/>
        </w:rPr>
        <w:t>二、填写要求</w:t>
      </w:r>
    </w:p>
    <w:p>
      <w:pPr>
        <w:spacing w:line="600" w:lineRule="exact"/>
        <w:ind w:firstLine="560" w:firstLineChars="200"/>
        <w:rPr>
          <w:rFonts w:ascii="仿宋_GB2312" w:hAnsi="黑体" w:eastAsia="仿宋_GB2312"/>
          <w:color w:val="000000"/>
          <w:sz w:val="28"/>
          <w:szCs w:val="28"/>
        </w:rPr>
      </w:pPr>
      <w:r>
        <w:rPr>
          <w:rFonts w:hint="eastAsia" w:ascii="仿宋_GB2312" w:hAnsi="黑体" w:eastAsia="仿宋_GB2312"/>
          <w:color w:val="000000"/>
          <w:sz w:val="28"/>
          <w:szCs w:val="28"/>
        </w:rPr>
        <w:t>1.“山东省高等学校科研发展计划项目”填写《山东省高等学校科技计划项目年度进展报告》（附件1），“德州市2018年度企业研发计划项目”填写《德州市2018年度企业研发计划项目年度进展报告》（附件2），“2018年山东省住房城乡建设科技计划项目”和“2018年校级科技计划项目”填写《山东华宇工学院科技计划项目年度进展报告》（附件3）。</w:t>
      </w:r>
    </w:p>
    <w:p>
      <w:pPr>
        <w:spacing w:line="600" w:lineRule="exact"/>
        <w:ind w:firstLine="560" w:firstLineChars="200"/>
        <w:rPr>
          <w:rFonts w:ascii="仿宋_GB2312" w:hAnsi="黑体" w:eastAsia="仿宋_GB2312"/>
          <w:color w:val="000000"/>
          <w:sz w:val="28"/>
          <w:szCs w:val="28"/>
        </w:rPr>
      </w:pPr>
      <w:r>
        <w:rPr>
          <w:rFonts w:hint="eastAsia" w:ascii="仿宋_GB2312" w:hAnsi="黑体" w:eastAsia="仿宋_GB2312"/>
          <w:color w:val="000000"/>
          <w:sz w:val="28"/>
          <w:szCs w:val="28"/>
        </w:rPr>
        <w:t>2.项目负责人认真、如实填写项目年度进展报告，严格按照合同书、项目申报书填写年度进展报告，并保证所填内容的真实性。</w:t>
      </w:r>
    </w:p>
    <w:p>
      <w:pPr>
        <w:spacing w:line="600" w:lineRule="exact"/>
        <w:rPr>
          <w:rFonts w:ascii="仿宋_GB2312" w:hAnsi="黑体" w:eastAsia="仿宋_GB2312"/>
          <w:b/>
          <w:bCs/>
          <w:color w:val="000000"/>
          <w:sz w:val="28"/>
          <w:szCs w:val="28"/>
        </w:rPr>
      </w:pPr>
      <w:r>
        <w:rPr>
          <w:rFonts w:hint="eastAsia" w:ascii="仿宋_GB2312" w:hAnsi="黑体" w:eastAsia="仿宋_GB2312"/>
          <w:b/>
          <w:bCs/>
          <w:color w:val="000000"/>
          <w:sz w:val="28"/>
          <w:szCs w:val="28"/>
        </w:rPr>
        <w:t>三、报送要求</w:t>
      </w:r>
    </w:p>
    <w:p>
      <w:pPr>
        <w:spacing w:line="600" w:lineRule="exact"/>
        <w:ind w:firstLine="560" w:firstLineChars="200"/>
        <w:rPr>
          <w:rFonts w:ascii="仿宋_GB2312" w:hAnsi="黑体" w:eastAsia="仿宋_GB2312"/>
          <w:color w:val="000000"/>
          <w:sz w:val="28"/>
          <w:szCs w:val="28"/>
        </w:rPr>
      </w:pPr>
      <w:r>
        <w:rPr>
          <w:rFonts w:hint="eastAsia" w:ascii="仿宋_GB2312" w:hAnsi="黑体" w:eastAsia="仿宋_GB2312"/>
          <w:color w:val="000000"/>
          <w:sz w:val="28"/>
          <w:szCs w:val="28"/>
        </w:rPr>
        <w:t>各相关单位于2019年12月16日前报送年度进展报告（A4纸双面打印，一式两份）至科研处602室，电子版发送至科研处邮箱（kyc@huayu.edu.cn）。</w:t>
      </w:r>
    </w:p>
    <w:p>
      <w:pPr>
        <w:spacing w:line="600" w:lineRule="exact"/>
        <w:rPr>
          <w:rFonts w:ascii="仿宋_GB2312" w:hAnsi="黑体" w:eastAsia="仿宋_GB2312"/>
          <w:b/>
          <w:bCs/>
          <w:color w:val="000000"/>
          <w:sz w:val="28"/>
          <w:szCs w:val="28"/>
        </w:rPr>
      </w:pPr>
      <w:r>
        <w:rPr>
          <w:rFonts w:hint="eastAsia" w:ascii="仿宋_GB2312" w:hAnsi="黑体" w:eastAsia="仿宋_GB2312"/>
          <w:b/>
          <w:bCs/>
          <w:color w:val="000000"/>
          <w:sz w:val="28"/>
          <w:szCs w:val="28"/>
        </w:rPr>
        <w:t>四、联系人及联系方式</w:t>
      </w:r>
    </w:p>
    <w:p>
      <w:pPr>
        <w:pStyle w:val="3"/>
        <w:widowControl/>
        <w:spacing w:beforeAutospacing="0" w:afterAutospacing="0"/>
        <w:ind w:firstLine="560" w:firstLineChars="200"/>
        <w:rPr>
          <w:rFonts w:ascii="仿宋_GB2312" w:hAnsi="黑体" w:eastAsia="仿宋_GB2312" w:cstheme="minorBidi"/>
          <w:color w:val="000000"/>
          <w:kern w:val="2"/>
          <w:sz w:val="28"/>
          <w:szCs w:val="28"/>
        </w:rPr>
      </w:pPr>
      <w:r>
        <w:rPr>
          <w:rFonts w:hint="eastAsia" w:ascii="仿宋_GB2312" w:hAnsi="黑体" w:eastAsia="仿宋_GB2312" w:cstheme="minorBidi"/>
          <w:color w:val="000000"/>
          <w:kern w:val="2"/>
          <w:sz w:val="28"/>
          <w:szCs w:val="28"/>
        </w:rPr>
        <w:t>联系人：郑冬冬，59495</w:t>
      </w:r>
    </w:p>
    <w:p>
      <w:pPr>
        <w:pStyle w:val="3"/>
        <w:widowControl/>
        <w:spacing w:beforeAutospacing="0" w:afterAutospacing="0"/>
        <w:ind w:firstLine="560" w:firstLineChars="200"/>
        <w:rPr>
          <w:rFonts w:ascii="仿宋_GB2312" w:hAnsi="黑体" w:eastAsia="仿宋_GB2312" w:cstheme="minorBidi"/>
          <w:color w:val="000000"/>
          <w:kern w:val="2"/>
          <w:sz w:val="28"/>
          <w:szCs w:val="28"/>
        </w:rPr>
      </w:pPr>
      <w:r>
        <w:rPr>
          <w:rFonts w:hint="eastAsia" w:ascii="仿宋_GB2312" w:hAnsi="黑体" w:eastAsia="仿宋_GB2312" w:cstheme="minorBidi"/>
          <w:color w:val="000000"/>
          <w:kern w:val="2"/>
          <w:sz w:val="28"/>
          <w:szCs w:val="28"/>
        </w:rPr>
        <w:t>电子邮箱：kyc@huayu.edu.cn</w:t>
      </w:r>
    </w:p>
    <w:p>
      <w:pPr>
        <w:pStyle w:val="3"/>
        <w:widowControl/>
        <w:spacing w:beforeAutospacing="0" w:afterAutospacing="0"/>
        <w:ind w:firstLine="560" w:firstLineChars="200"/>
        <w:rPr>
          <w:rFonts w:ascii="仿宋_GB2312" w:hAnsi="黑体" w:eastAsia="仿宋_GB2312" w:cstheme="minorBidi"/>
          <w:color w:val="000000"/>
          <w:kern w:val="2"/>
          <w:sz w:val="28"/>
          <w:szCs w:val="28"/>
        </w:rPr>
      </w:pPr>
      <w:r>
        <w:rPr>
          <w:rFonts w:hint="eastAsia" w:ascii="仿宋_GB2312" w:hAnsi="黑体" w:eastAsia="仿宋_GB2312" w:cstheme="minorBidi"/>
          <w:color w:val="000000"/>
          <w:kern w:val="2"/>
          <w:sz w:val="28"/>
          <w:szCs w:val="28"/>
        </w:rPr>
        <w:t>联系地址：行政办公楼602室</w:t>
      </w:r>
    </w:p>
    <w:p>
      <w:pPr>
        <w:pStyle w:val="3"/>
        <w:widowControl/>
        <w:spacing w:beforeAutospacing="0" w:afterAutospacing="0"/>
        <w:rPr>
          <w:rFonts w:ascii="仿宋_GB2312" w:hAnsi="黑体" w:eastAsia="仿宋_GB2312" w:cstheme="minorBidi"/>
          <w:color w:val="000000"/>
          <w:kern w:val="2"/>
          <w:sz w:val="28"/>
          <w:szCs w:val="28"/>
        </w:rPr>
      </w:pPr>
    </w:p>
    <w:p>
      <w:pPr>
        <w:pStyle w:val="3"/>
        <w:widowControl/>
        <w:spacing w:beforeAutospacing="0" w:afterAutospacing="0"/>
        <w:rPr>
          <w:rFonts w:ascii="仿宋_GB2312" w:hAnsi="黑体" w:eastAsia="仿宋_GB2312" w:cstheme="minorBidi"/>
          <w:color w:val="000000"/>
          <w:kern w:val="2"/>
          <w:sz w:val="28"/>
          <w:szCs w:val="28"/>
        </w:rPr>
      </w:pPr>
      <w:r>
        <w:rPr>
          <w:rFonts w:hint="eastAsia" w:ascii="仿宋_GB2312" w:hAnsi="黑体" w:eastAsia="仿宋_GB2312" w:cstheme="minorBidi"/>
          <w:color w:val="000000"/>
          <w:kern w:val="2"/>
          <w:sz w:val="28"/>
          <w:szCs w:val="28"/>
        </w:rPr>
        <w:t>附件：1.山东省高等学校科技计划项目年度进展报告</w:t>
      </w:r>
    </w:p>
    <w:p>
      <w:pPr>
        <w:pStyle w:val="3"/>
        <w:widowControl/>
        <w:spacing w:beforeAutospacing="0" w:afterAutospacing="0"/>
        <w:ind w:firstLine="840" w:firstLineChars="300"/>
        <w:rPr>
          <w:rFonts w:ascii="仿宋_GB2312" w:hAnsi="黑体" w:eastAsia="仿宋_GB2312" w:cstheme="minorBidi"/>
          <w:color w:val="000000"/>
          <w:kern w:val="2"/>
          <w:sz w:val="28"/>
          <w:szCs w:val="28"/>
        </w:rPr>
      </w:pPr>
      <w:r>
        <w:rPr>
          <w:rFonts w:hint="eastAsia" w:ascii="仿宋_GB2312" w:hAnsi="黑体" w:eastAsia="仿宋_GB2312" w:cstheme="minorBidi"/>
          <w:color w:val="000000"/>
          <w:kern w:val="2"/>
          <w:sz w:val="28"/>
          <w:szCs w:val="28"/>
        </w:rPr>
        <w:t>2.德州市2018年度企业研发计划项目年度进展报告</w:t>
      </w:r>
    </w:p>
    <w:p>
      <w:pPr>
        <w:pStyle w:val="3"/>
        <w:widowControl/>
        <w:spacing w:beforeAutospacing="0" w:afterAutospacing="0"/>
        <w:ind w:firstLine="840" w:firstLineChars="300"/>
        <w:rPr>
          <w:rFonts w:ascii="仿宋_GB2312" w:hAnsi="黑体" w:eastAsia="仿宋_GB2312" w:cstheme="minorBidi"/>
          <w:color w:val="000000"/>
          <w:kern w:val="2"/>
          <w:sz w:val="28"/>
          <w:szCs w:val="28"/>
        </w:rPr>
      </w:pPr>
      <w:r>
        <w:rPr>
          <w:rFonts w:hint="eastAsia" w:ascii="仿宋_GB2312" w:hAnsi="黑体" w:eastAsia="仿宋_GB2312" w:cstheme="minorBidi"/>
          <w:color w:val="000000"/>
          <w:kern w:val="2"/>
          <w:sz w:val="28"/>
          <w:szCs w:val="28"/>
        </w:rPr>
        <w:t>3.山东华宇工学院科技计划项目年度进展报告</w:t>
      </w:r>
    </w:p>
    <w:p>
      <w:pPr>
        <w:spacing w:line="600" w:lineRule="exact"/>
        <w:ind w:firstLine="6720" w:firstLineChars="2400"/>
        <w:rPr>
          <w:rFonts w:ascii="仿宋_GB2312" w:hAnsi="黑体" w:eastAsia="仿宋_GB2312"/>
          <w:color w:val="000000"/>
          <w:sz w:val="28"/>
          <w:szCs w:val="28"/>
        </w:rPr>
      </w:pPr>
      <w:r>
        <w:rPr>
          <w:rFonts w:hint="eastAsia" w:ascii="仿宋_GB2312" w:hAnsi="黑体" w:eastAsia="仿宋_GB2312"/>
          <w:color w:val="000000"/>
          <w:sz w:val="28"/>
          <w:szCs w:val="28"/>
        </w:rPr>
        <w:t>科研处</w:t>
      </w:r>
    </w:p>
    <w:p>
      <w:pPr>
        <w:spacing w:line="600" w:lineRule="exact"/>
        <w:ind w:firstLine="5880" w:firstLineChars="2100"/>
        <w:rPr>
          <w:rFonts w:ascii="仿宋_GB2312" w:hAnsi="黑体" w:eastAsia="仿宋_GB2312"/>
          <w:color w:val="000000"/>
          <w:sz w:val="28"/>
          <w:szCs w:val="28"/>
        </w:rPr>
      </w:pPr>
      <w:r>
        <w:rPr>
          <w:rFonts w:hint="eastAsia" w:ascii="仿宋_GB2312" w:hAnsi="黑体" w:eastAsia="仿宋_GB2312"/>
          <w:color w:val="000000"/>
          <w:sz w:val="28"/>
          <w:szCs w:val="28"/>
        </w:rPr>
        <w:t>2019年11月26日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B016C6"/>
    <w:rsid w:val="005028E1"/>
    <w:rsid w:val="008843FC"/>
    <w:rsid w:val="00FB3422"/>
    <w:rsid w:val="0A510C4E"/>
    <w:rsid w:val="1211486C"/>
    <w:rsid w:val="15576089"/>
    <w:rsid w:val="16E37F61"/>
    <w:rsid w:val="1A600E86"/>
    <w:rsid w:val="20406E44"/>
    <w:rsid w:val="218729EB"/>
    <w:rsid w:val="35577975"/>
    <w:rsid w:val="35F86219"/>
    <w:rsid w:val="3F4839EA"/>
    <w:rsid w:val="457D3B51"/>
    <w:rsid w:val="4F422715"/>
    <w:rsid w:val="543145A0"/>
    <w:rsid w:val="604E33A3"/>
    <w:rsid w:val="618B3AB2"/>
    <w:rsid w:val="66F22F6A"/>
    <w:rsid w:val="67203A55"/>
    <w:rsid w:val="67995DD8"/>
    <w:rsid w:val="67B4437A"/>
    <w:rsid w:val="6F4F2513"/>
    <w:rsid w:val="741E4598"/>
    <w:rsid w:val="76B016C6"/>
    <w:rsid w:val="7BF9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spacing w:before="100" w:beforeAutospacing="1" w:after="100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285</Words>
  <Characters>1630</Characters>
  <Lines>13</Lines>
  <Paragraphs>3</Paragraphs>
  <TotalTime>20</TotalTime>
  <ScaleCrop>false</ScaleCrop>
  <LinksUpToDate>false</LinksUpToDate>
  <CharactersWithSpaces>1912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2019-11-25T06:37:00Z</dcterms:created>
  <dc:creator>明天，你好</dc:creator>
  <cp:lastModifiedBy>明天，你好</cp:lastModifiedBy>
  <dcterms:modified xsi:type="dcterms:W3CDTF">2019-11-27T00:33:43Z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